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16D52" w:rsidRPr="00ED755F" w:rsidTr="00351A01">
        <w:trPr>
          <w:trHeight w:hRule="exact" w:val="1528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 w:rsidP="00CB3DE0">
            <w:pPr>
              <w:spacing w:after="0" w:line="240" w:lineRule="auto"/>
              <w:jc w:val="both"/>
              <w:rPr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51A01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351A01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351A01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351A01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16D52" w:rsidRPr="00ED755F" w:rsidTr="00351A01">
        <w:trPr>
          <w:trHeight w:hRule="exact" w:val="138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Tr="00351A0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6D52" w:rsidRPr="00ED755F" w:rsidTr="00351A0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016D52" w:rsidRPr="00ED755F" w:rsidTr="00351A01">
        <w:trPr>
          <w:trHeight w:hRule="exact" w:val="211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Tr="00351A01">
        <w:trPr>
          <w:trHeight w:hRule="exact" w:val="277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D52" w:rsidTr="00351A01">
        <w:trPr>
          <w:trHeight w:hRule="exact" w:val="138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1277" w:type="dxa"/>
          </w:tcPr>
          <w:p w:rsidR="00016D52" w:rsidRDefault="00016D52"/>
        </w:tc>
        <w:tc>
          <w:tcPr>
            <w:tcW w:w="1002" w:type="dxa"/>
          </w:tcPr>
          <w:p w:rsidR="00016D52" w:rsidRDefault="00016D52"/>
        </w:tc>
        <w:tc>
          <w:tcPr>
            <w:tcW w:w="2839" w:type="dxa"/>
          </w:tcPr>
          <w:p w:rsidR="00016D52" w:rsidRDefault="00016D52"/>
        </w:tc>
      </w:tr>
      <w:tr w:rsidR="00016D52" w:rsidRPr="00ED755F" w:rsidTr="00351A01">
        <w:trPr>
          <w:trHeight w:hRule="exact" w:val="277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1277" w:type="dxa"/>
          </w:tcPr>
          <w:p w:rsidR="00016D52" w:rsidRDefault="00016D5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016D52" w:rsidRPr="00ED755F" w:rsidTr="00351A01">
        <w:trPr>
          <w:trHeight w:hRule="exact" w:val="138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Tr="00351A01">
        <w:trPr>
          <w:trHeight w:hRule="exact" w:val="277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367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016D52" w:rsidTr="00351A01">
        <w:trPr>
          <w:trHeight w:hRule="exact" w:val="138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1277" w:type="dxa"/>
          </w:tcPr>
          <w:p w:rsidR="00016D52" w:rsidRDefault="00016D52"/>
        </w:tc>
        <w:tc>
          <w:tcPr>
            <w:tcW w:w="1002" w:type="dxa"/>
          </w:tcPr>
          <w:p w:rsidR="00016D52" w:rsidRDefault="00016D52"/>
        </w:tc>
        <w:tc>
          <w:tcPr>
            <w:tcW w:w="2839" w:type="dxa"/>
          </w:tcPr>
          <w:p w:rsidR="00016D52" w:rsidRDefault="00016D52"/>
        </w:tc>
      </w:tr>
      <w:tr w:rsidR="00351A01" w:rsidRPr="00CB3DE0" w:rsidTr="00351A01">
        <w:trPr>
          <w:trHeight w:hRule="exact" w:val="277"/>
        </w:trPr>
        <w:tc>
          <w:tcPr>
            <w:tcW w:w="143" w:type="dxa"/>
          </w:tcPr>
          <w:p w:rsidR="00351A01" w:rsidRDefault="00351A01"/>
        </w:tc>
        <w:tc>
          <w:tcPr>
            <w:tcW w:w="284" w:type="dxa"/>
          </w:tcPr>
          <w:p w:rsidR="00351A01" w:rsidRDefault="00351A01"/>
        </w:tc>
        <w:tc>
          <w:tcPr>
            <w:tcW w:w="721" w:type="dxa"/>
          </w:tcPr>
          <w:p w:rsidR="00351A01" w:rsidRDefault="00351A01"/>
        </w:tc>
        <w:tc>
          <w:tcPr>
            <w:tcW w:w="1419" w:type="dxa"/>
          </w:tcPr>
          <w:p w:rsidR="00351A01" w:rsidRDefault="00351A01"/>
        </w:tc>
        <w:tc>
          <w:tcPr>
            <w:tcW w:w="1419" w:type="dxa"/>
          </w:tcPr>
          <w:p w:rsidR="00351A01" w:rsidRDefault="00351A01"/>
        </w:tc>
        <w:tc>
          <w:tcPr>
            <w:tcW w:w="851" w:type="dxa"/>
          </w:tcPr>
          <w:p w:rsidR="00351A01" w:rsidRDefault="00351A01"/>
        </w:tc>
        <w:tc>
          <w:tcPr>
            <w:tcW w:w="285" w:type="dxa"/>
          </w:tcPr>
          <w:p w:rsidR="00351A01" w:rsidRDefault="00351A01"/>
        </w:tc>
        <w:tc>
          <w:tcPr>
            <w:tcW w:w="1277" w:type="dxa"/>
          </w:tcPr>
          <w:p w:rsidR="00351A01" w:rsidRDefault="00351A0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A01" w:rsidRDefault="00351A01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16D52" w:rsidRPr="00CB3DE0" w:rsidTr="00351A01">
        <w:trPr>
          <w:trHeight w:hRule="exact" w:val="277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CB3DE0" w:rsidTr="00351A0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016D52" w:rsidRPr="00CB3DE0" w:rsidTr="00351A01">
        <w:trPr>
          <w:trHeight w:hRule="exact" w:val="775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практикум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CB3DE0" w:rsidTr="00351A0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016D52" w:rsidRPr="00ED755F" w:rsidTr="00351A01">
        <w:trPr>
          <w:trHeight w:hRule="exact" w:val="1396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6D52" w:rsidRPr="00ED755F" w:rsidTr="00351A01">
        <w:trPr>
          <w:trHeight w:hRule="exact" w:val="138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 w:rsidTr="00351A0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16D52" w:rsidRPr="00ED755F" w:rsidTr="00351A01">
        <w:trPr>
          <w:trHeight w:hRule="exact" w:val="416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Tr="00351A0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1277" w:type="dxa"/>
          </w:tcPr>
          <w:p w:rsidR="00016D52" w:rsidRDefault="00016D52"/>
        </w:tc>
        <w:tc>
          <w:tcPr>
            <w:tcW w:w="1002" w:type="dxa"/>
          </w:tcPr>
          <w:p w:rsidR="00016D52" w:rsidRDefault="00016D52"/>
        </w:tc>
        <w:tc>
          <w:tcPr>
            <w:tcW w:w="2839" w:type="dxa"/>
          </w:tcPr>
          <w:p w:rsidR="00016D52" w:rsidRDefault="00016D52"/>
        </w:tc>
      </w:tr>
      <w:tr w:rsidR="00016D52" w:rsidTr="00351A01">
        <w:trPr>
          <w:trHeight w:hRule="exact" w:val="155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1277" w:type="dxa"/>
          </w:tcPr>
          <w:p w:rsidR="00016D52" w:rsidRDefault="00016D52"/>
        </w:tc>
        <w:tc>
          <w:tcPr>
            <w:tcW w:w="1002" w:type="dxa"/>
          </w:tcPr>
          <w:p w:rsidR="00016D52" w:rsidRDefault="00016D52"/>
        </w:tc>
        <w:tc>
          <w:tcPr>
            <w:tcW w:w="2839" w:type="dxa"/>
          </w:tcPr>
          <w:p w:rsidR="00016D52" w:rsidRDefault="00016D52"/>
        </w:tc>
      </w:tr>
      <w:tr w:rsidR="00016D52" w:rsidTr="00351A0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6D52" w:rsidRPr="00ED755F" w:rsidTr="00351A0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6D52" w:rsidRPr="00ED755F" w:rsidTr="00351A01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 w:rsidTr="00351A0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16D52" w:rsidRPr="00ED755F" w:rsidTr="00351A0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 w:rsidTr="00351A01">
        <w:trPr>
          <w:trHeight w:hRule="exact" w:val="124"/>
        </w:trPr>
        <w:tc>
          <w:tcPr>
            <w:tcW w:w="143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Tr="00351A0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16D52" w:rsidTr="00351A01">
        <w:trPr>
          <w:trHeight w:hRule="exact" w:val="307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351A01">
        <w:trPr>
          <w:trHeight w:hRule="exact" w:val="1851"/>
        </w:trPr>
        <w:tc>
          <w:tcPr>
            <w:tcW w:w="143" w:type="dxa"/>
          </w:tcPr>
          <w:p w:rsidR="00016D52" w:rsidRDefault="00016D52"/>
        </w:tc>
        <w:tc>
          <w:tcPr>
            <w:tcW w:w="284" w:type="dxa"/>
          </w:tcPr>
          <w:p w:rsidR="00016D52" w:rsidRDefault="00016D52"/>
        </w:tc>
        <w:tc>
          <w:tcPr>
            <w:tcW w:w="721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1419" w:type="dxa"/>
          </w:tcPr>
          <w:p w:rsidR="00016D52" w:rsidRDefault="00016D52"/>
        </w:tc>
        <w:tc>
          <w:tcPr>
            <w:tcW w:w="851" w:type="dxa"/>
          </w:tcPr>
          <w:p w:rsidR="00016D52" w:rsidRDefault="00016D52"/>
        </w:tc>
        <w:tc>
          <w:tcPr>
            <w:tcW w:w="285" w:type="dxa"/>
          </w:tcPr>
          <w:p w:rsidR="00016D52" w:rsidRDefault="00016D52"/>
        </w:tc>
        <w:tc>
          <w:tcPr>
            <w:tcW w:w="1277" w:type="dxa"/>
          </w:tcPr>
          <w:p w:rsidR="00016D52" w:rsidRDefault="00016D52"/>
        </w:tc>
        <w:tc>
          <w:tcPr>
            <w:tcW w:w="1002" w:type="dxa"/>
          </w:tcPr>
          <w:p w:rsidR="00016D52" w:rsidRDefault="00016D52"/>
        </w:tc>
        <w:tc>
          <w:tcPr>
            <w:tcW w:w="2839" w:type="dxa"/>
          </w:tcPr>
          <w:p w:rsidR="00016D52" w:rsidRDefault="00016D52"/>
        </w:tc>
      </w:tr>
      <w:tr w:rsidR="00351A01" w:rsidTr="00351A01">
        <w:trPr>
          <w:trHeight w:hRule="exact" w:val="277"/>
        </w:trPr>
        <w:tc>
          <w:tcPr>
            <w:tcW w:w="143" w:type="dxa"/>
          </w:tcPr>
          <w:p w:rsidR="00351A01" w:rsidRDefault="00351A0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1A01" w:rsidRDefault="00351A01" w:rsidP="00500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A01" w:rsidTr="00351A01">
        <w:trPr>
          <w:trHeight w:hRule="exact" w:val="138"/>
        </w:trPr>
        <w:tc>
          <w:tcPr>
            <w:tcW w:w="143" w:type="dxa"/>
          </w:tcPr>
          <w:p w:rsidR="00351A01" w:rsidRDefault="00351A0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A01" w:rsidRDefault="00351A01"/>
        </w:tc>
      </w:tr>
      <w:tr w:rsidR="00351A01" w:rsidTr="00351A01">
        <w:trPr>
          <w:trHeight w:hRule="exact" w:val="1666"/>
        </w:trPr>
        <w:tc>
          <w:tcPr>
            <w:tcW w:w="143" w:type="dxa"/>
          </w:tcPr>
          <w:p w:rsidR="00351A01" w:rsidRDefault="00351A0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1A01" w:rsidRPr="008C14AD" w:rsidRDefault="00351A0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51A01" w:rsidRPr="00A72A4C" w:rsidRDefault="00351A0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1A01" w:rsidRPr="00A72A4C" w:rsidRDefault="00351A0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51A01" w:rsidRPr="00A72A4C" w:rsidRDefault="00351A0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1A01" w:rsidRPr="00A72A4C" w:rsidRDefault="00351A0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16D52" w:rsidRDefault="00CB3DE0">
      <w:pPr>
        <w:rPr>
          <w:sz w:val="0"/>
          <w:szCs w:val="0"/>
        </w:rPr>
      </w:pPr>
      <w:r>
        <w:br w:type="page"/>
      </w:r>
    </w:p>
    <w:p w:rsidR="00016D52" w:rsidRPr="00CB3DE0" w:rsidRDefault="00016D5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16D52">
        <w:trPr>
          <w:trHeight w:hRule="exact" w:val="555"/>
        </w:trPr>
        <w:tc>
          <w:tcPr>
            <w:tcW w:w="9640" w:type="dxa"/>
          </w:tcPr>
          <w:p w:rsidR="00016D52" w:rsidRDefault="00016D52"/>
        </w:tc>
      </w:tr>
      <w:tr w:rsidR="00016D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16D52" w:rsidRDefault="00CB3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B3D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B3D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16D52" w:rsidRPr="00ED75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351A0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35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практикум» в течение </w:t>
            </w:r>
            <w:r w:rsidR="00351A0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6D52" w:rsidRPr="00ED755F">
        <w:trPr>
          <w:trHeight w:hRule="exact" w:val="138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16D52" w:rsidRPr="00ED755F">
        <w:trPr>
          <w:trHeight w:hRule="exact" w:val="138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6D52" w:rsidRPr="00ED75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D52" w:rsidRPr="00ED7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016D52" w:rsidRPr="00ED7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016D52" w:rsidRPr="00ED75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016D52" w:rsidRPr="00ED7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016D52" w:rsidRPr="00ED75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016D52" w:rsidRPr="00ED75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016D52" w:rsidRPr="00ED755F">
        <w:trPr>
          <w:trHeight w:hRule="exact" w:val="416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6D52" w:rsidRPr="00ED75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</w:t>
            </w:r>
            <w:r w:rsidRPr="00636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Социально-гуманитарный модуль основной профессиональной образовательной программы высшего образования -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16D52" w:rsidRPr="00ED755F" w:rsidTr="00CB3DE0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16D52" w:rsidTr="00CB3DE0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016D52"/>
        </w:tc>
      </w:tr>
      <w:tr w:rsidR="00016D52" w:rsidRPr="00ED755F" w:rsidTr="00CB3D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Tr="00CB3DE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Pr="00CB3DE0" w:rsidRDefault="00CB3DE0">
            <w:pPr>
              <w:spacing w:after="0" w:line="240" w:lineRule="auto"/>
              <w:jc w:val="center"/>
              <w:rPr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Pr="00CB3DE0" w:rsidRDefault="00CB3DE0">
            <w:pPr>
              <w:spacing w:after="0" w:line="240" w:lineRule="auto"/>
              <w:jc w:val="center"/>
              <w:rPr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016D52" w:rsidRPr="00CB3DE0" w:rsidRDefault="00CB3DE0">
            <w:pPr>
              <w:spacing w:after="0" w:line="240" w:lineRule="auto"/>
              <w:jc w:val="center"/>
              <w:rPr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16D52" w:rsidTr="00CB3DE0">
        <w:trPr>
          <w:trHeight w:hRule="exact" w:val="138"/>
        </w:trPr>
        <w:tc>
          <w:tcPr>
            <w:tcW w:w="3984" w:type="dxa"/>
          </w:tcPr>
          <w:p w:rsidR="00016D52" w:rsidRDefault="00016D52"/>
        </w:tc>
        <w:tc>
          <w:tcPr>
            <w:tcW w:w="1702" w:type="dxa"/>
          </w:tcPr>
          <w:p w:rsidR="00016D52" w:rsidRDefault="00016D52"/>
        </w:tc>
        <w:tc>
          <w:tcPr>
            <w:tcW w:w="1716" w:type="dxa"/>
          </w:tcPr>
          <w:p w:rsidR="00016D52" w:rsidRDefault="00016D52"/>
        </w:tc>
        <w:tc>
          <w:tcPr>
            <w:tcW w:w="426" w:type="dxa"/>
          </w:tcPr>
          <w:p w:rsidR="00016D52" w:rsidRDefault="00016D52"/>
        </w:tc>
        <w:tc>
          <w:tcPr>
            <w:tcW w:w="723" w:type="dxa"/>
          </w:tcPr>
          <w:p w:rsidR="00016D52" w:rsidRDefault="00016D52"/>
        </w:tc>
        <w:tc>
          <w:tcPr>
            <w:tcW w:w="143" w:type="dxa"/>
          </w:tcPr>
          <w:p w:rsidR="00016D52" w:rsidRDefault="00016D52"/>
        </w:tc>
        <w:tc>
          <w:tcPr>
            <w:tcW w:w="1007" w:type="dxa"/>
          </w:tcPr>
          <w:p w:rsidR="00016D52" w:rsidRDefault="00016D52"/>
        </w:tc>
      </w:tr>
      <w:tr w:rsidR="00016D52" w:rsidRPr="00ED755F" w:rsidTr="00CB3DE0">
        <w:trPr>
          <w:trHeight w:hRule="exact" w:val="112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6D52" w:rsidTr="00CB3DE0">
        <w:trPr>
          <w:trHeight w:hRule="exact" w:val="58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16D52" w:rsidTr="00CB3DE0">
        <w:trPr>
          <w:trHeight w:hRule="exact" w:val="138"/>
        </w:trPr>
        <w:tc>
          <w:tcPr>
            <w:tcW w:w="3984" w:type="dxa"/>
          </w:tcPr>
          <w:p w:rsidR="00016D52" w:rsidRDefault="00016D52"/>
        </w:tc>
        <w:tc>
          <w:tcPr>
            <w:tcW w:w="1702" w:type="dxa"/>
          </w:tcPr>
          <w:p w:rsidR="00016D52" w:rsidRDefault="00016D52"/>
        </w:tc>
        <w:tc>
          <w:tcPr>
            <w:tcW w:w="1716" w:type="dxa"/>
          </w:tcPr>
          <w:p w:rsidR="00016D52" w:rsidRDefault="00016D52"/>
        </w:tc>
        <w:tc>
          <w:tcPr>
            <w:tcW w:w="426" w:type="dxa"/>
          </w:tcPr>
          <w:p w:rsidR="00016D52" w:rsidRDefault="00016D52"/>
        </w:tc>
        <w:tc>
          <w:tcPr>
            <w:tcW w:w="723" w:type="dxa"/>
          </w:tcPr>
          <w:p w:rsidR="00016D52" w:rsidRDefault="00016D52"/>
        </w:tc>
        <w:tc>
          <w:tcPr>
            <w:tcW w:w="143" w:type="dxa"/>
          </w:tcPr>
          <w:p w:rsidR="00016D52" w:rsidRDefault="00016D52"/>
        </w:tc>
        <w:tc>
          <w:tcPr>
            <w:tcW w:w="1007" w:type="dxa"/>
          </w:tcPr>
          <w:p w:rsidR="00016D52" w:rsidRDefault="00016D52"/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D52" w:rsidTr="00CB3DE0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016D52" w:rsidTr="00CB3DE0">
        <w:trPr>
          <w:trHeight w:hRule="exact" w:val="138"/>
        </w:trPr>
        <w:tc>
          <w:tcPr>
            <w:tcW w:w="3984" w:type="dxa"/>
          </w:tcPr>
          <w:p w:rsidR="00016D52" w:rsidRDefault="00016D52"/>
        </w:tc>
        <w:tc>
          <w:tcPr>
            <w:tcW w:w="1702" w:type="dxa"/>
          </w:tcPr>
          <w:p w:rsidR="00016D52" w:rsidRDefault="00016D52"/>
        </w:tc>
        <w:tc>
          <w:tcPr>
            <w:tcW w:w="1716" w:type="dxa"/>
          </w:tcPr>
          <w:p w:rsidR="00016D52" w:rsidRDefault="00016D52"/>
        </w:tc>
        <w:tc>
          <w:tcPr>
            <w:tcW w:w="426" w:type="dxa"/>
          </w:tcPr>
          <w:p w:rsidR="00016D52" w:rsidRDefault="00016D52"/>
        </w:tc>
        <w:tc>
          <w:tcPr>
            <w:tcW w:w="723" w:type="dxa"/>
          </w:tcPr>
          <w:p w:rsidR="00016D52" w:rsidRDefault="00016D52"/>
        </w:tc>
        <w:tc>
          <w:tcPr>
            <w:tcW w:w="143" w:type="dxa"/>
          </w:tcPr>
          <w:p w:rsidR="00016D52" w:rsidRDefault="00016D52"/>
        </w:tc>
        <w:tc>
          <w:tcPr>
            <w:tcW w:w="1007" w:type="dxa"/>
          </w:tcPr>
          <w:p w:rsidR="00016D52" w:rsidRDefault="00016D52"/>
        </w:tc>
      </w:tr>
      <w:tr w:rsidR="00016D52" w:rsidTr="00CB3DE0">
        <w:trPr>
          <w:trHeight w:hRule="exact" w:val="1666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D52" w:rsidRPr="00CB3DE0" w:rsidRDefault="00CB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D52" w:rsidRPr="00CB3DE0" w:rsidRDefault="000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финансами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6D52" w:rsidTr="00CB3DE0">
        <w:trPr>
          <w:trHeight w:hRule="exact" w:val="277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Tr="00CB3DE0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016D52" w:rsidRDefault="00CB3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1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01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D52" w:rsidRPr="00ED755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D52" w:rsidRDefault="00CB3DE0" w:rsidP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16D5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016D5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016D52"/>
        </w:tc>
      </w:tr>
      <w:tr w:rsidR="00016D52" w:rsidRPr="00ED7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016D52" w:rsidRPr="00ED75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0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16D52">
        <w:trPr>
          <w:trHeight w:hRule="exact" w:val="14"/>
        </w:trPr>
        <w:tc>
          <w:tcPr>
            <w:tcW w:w="9640" w:type="dxa"/>
          </w:tcPr>
          <w:p w:rsidR="00016D52" w:rsidRDefault="00016D52"/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016D52" w:rsidRPr="00ED75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1.Сущность бюджета 2.Бюджетная система 3.Програмно-целевые методы бюджетного процесса 4.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бюджетов различных уровней 5.Доходы бюджета 6.Расходы бюджета 7. 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016D52" w:rsidRPr="00ED755F">
        <w:trPr>
          <w:trHeight w:hRule="exact" w:val="14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</w:tr>
      <w:tr w:rsidR="00016D52" w:rsidRPr="00ED75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016D52" w:rsidRPr="00ED755F">
        <w:trPr>
          <w:trHeight w:hRule="exact" w:val="14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016D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</w:tr>
      <w:tr w:rsidR="00016D52">
        <w:trPr>
          <w:trHeight w:hRule="exact" w:val="14"/>
        </w:trPr>
        <w:tc>
          <w:tcPr>
            <w:tcW w:w="9640" w:type="dxa"/>
          </w:tcPr>
          <w:p w:rsidR="00016D52" w:rsidRDefault="00016D52"/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016D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</w:tr>
      <w:tr w:rsidR="00016D52">
        <w:trPr>
          <w:trHeight w:hRule="exact" w:val="14"/>
        </w:trPr>
        <w:tc>
          <w:tcPr>
            <w:tcW w:w="9640" w:type="dxa"/>
          </w:tcPr>
          <w:p w:rsidR="00016D52" w:rsidRDefault="00016D52"/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финансами</w:t>
            </w:r>
            <w:proofErr w:type="spellEnd"/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016D52" w:rsidRPr="00ED755F">
        <w:trPr>
          <w:trHeight w:hRule="exact" w:val="14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016D52" w:rsidRPr="00ED7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16D52" w:rsidRPr="00ED75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Н.Г.. – Омск: Изд-во Омской гуманитарной академии, 2020.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16D52" w:rsidRPr="00ED755F">
        <w:trPr>
          <w:trHeight w:hRule="exact" w:val="138"/>
        </w:trPr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D52" w:rsidRPr="00ED755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1.Финансыв2ч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РомановскийМ.В.,БелоглазоваГ.Н.,БеляеваТ.П.,БрайчеваТ.В.,ВассельТ.А.,ВеличкоЛ.А.,ВороновВ.С.,ВострокнутоваА.И.,ДобросердоваИ.И.,ЕвдокимоваН.А.,ЖилюкД.А.,КанкуловаМ.И.,КацюбаИ.А.,ПетуховаР.А.,ПисклюковаЕ.В.,СамоновВ.М.,СамоноваИ.Н.,СтоноженкоИ.В.,ТумароваТ.Г.,УсенкоО.И.,ФедосовВ.А.,ЯноваС.Ю.,ИвановаН.Г..-5-еизд.-Москва:ИздательствоЮрайт,2019.-305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:978-5-9916-8656-3.-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"https://www.biblio-online.ru/bcode/437011"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www.biblio-online.ru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/437011</w:t>
            </w:r>
            <w:r w:rsidR="00F51D09">
              <w:fldChar w:fldCharType="end"/>
            </w:r>
          </w:p>
        </w:tc>
      </w:tr>
      <w:tr w:rsidR="00016D52" w:rsidRPr="00ED75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2.Финансы/БерзонН.И.,ТепловаТ.В.,АршавскийА.Ю.,ПетриковаИ.В.,ГригорьеваТ.И.,ГоловановаН.В.,ГерасимоваЮ.В..-2-еизд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Москва:ИздательствоЮрайт,2019.-498.-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:978-5-534-01172-2.-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"https://www.biblio-online.ru/bcode/431771"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www.biblio-online.ru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/431771</w:t>
            </w:r>
            <w:r w:rsidR="00F51D09">
              <w:fldChar w:fldCharType="end"/>
            </w:r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3.Финансовыйменеджмент/ПогодинаТ.В..-Москва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здательствоЮрайт,2019.-351.-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:978-5-534-00680-3.-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"https://www.biblio-online.ru/bcode/433506"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www.biblio-online.ru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/433506</w:t>
            </w:r>
            <w:r w:rsidR="00F51D09">
              <w:fldChar w:fldCharType="end"/>
            </w:r>
          </w:p>
        </w:tc>
      </w:tr>
      <w:tr w:rsidR="00016D52">
        <w:trPr>
          <w:trHeight w:hRule="exact" w:val="277"/>
        </w:trPr>
        <w:tc>
          <w:tcPr>
            <w:tcW w:w="285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16D52" w:rsidRPr="00ED755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1.Корпоративныефинансы/БорисоваО.В.,МалыхН.И.,ГрищенкоЮ.И.,ОвешниковаЛ.В..-Москва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здательствоЮрайт,2019.-651.-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:978-5-9916-3794-7.-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"https://www.biblio-online.ru/bcode/426113"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www.biblio-online.ru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/426113</w:t>
            </w:r>
            <w:r w:rsidR="00F51D09">
              <w:fldChar w:fldCharType="end"/>
            </w:r>
          </w:p>
        </w:tc>
      </w:tr>
      <w:tr w:rsidR="00016D52" w:rsidRPr="00ED755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2.Финансовыйменеджментв2ч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асть1.Основныепонятия,методыиконцепции/ЛукасевичИ.Я..-4-еизд.-Москва:Юрайт,2019.-377с.-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:978-5-534-03726-5.-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"https://urait.ru/bcode/432014"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urait.ru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/432014</w:t>
            </w:r>
            <w:r w:rsidR="00F51D09">
              <w:fldChar w:fldCharType="end"/>
            </w:r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3.Финансовыерынкииинституты/МихайленкоМ.Н..-2-еизд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Москва:Юрайт,2019.-336с.-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:978-5-534-00927-9.-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"https://urait.ru/bcode/434361"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urait.ru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/434361</w:t>
            </w:r>
            <w:r w:rsidR="00F51D09">
              <w:fldChar w:fldCharType="end"/>
            </w:r>
          </w:p>
        </w:tc>
      </w:tr>
      <w:tr w:rsidR="00016D52" w:rsidRPr="00ED75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4.Государственныефинансы/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АлехинБ.И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райт,2019.-184с.-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:978-5-9916-9071-3.-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D09">
              <w:fldChar w:fldCharType="begin"/>
            </w:r>
            <w:r w:rsidR="005F7320">
              <w:instrText>HYPERLINK "https://urait.ru/bcode/437161"</w:instrText>
            </w:r>
            <w:r w:rsidR="00F51D09">
              <w:fldChar w:fldCharType="separate"/>
            </w:r>
            <w:r w:rsidR="00B8456D">
              <w:rPr>
                <w:rStyle w:val="a3"/>
                <w:lang w:val="ru-RU"/>
              </w:rPr>
              <w:t>https</w:t>
            </w:r>
            <w:proofErr w:type="spellEnd"/>
            <w:r w:rsidR="00B8456D">
              <w:rPr>
                <w:rStyle w:val="a3"/>
                <w:lang w:val="ru-RU"/>
              </w:rPr>
              <w:t>://</w:t>
            </w:r>
            <w:proofErr w:type="spellStart"/>
            <w:r w:rsidR="00B8456D">
              <w:rPr>
                <w:rStyle w:val="a3"/>
                <w:lang w:val="ru-RU"/>
              </w:rPr>
              <w:t>urait.ru</w:t>
            </w:r>
            <w:proofErr w:type="spellEnd"/>
            <w:r w:rsidR="00B8456D">
              <w:rPr>
                <w:rStyle w:val="a3"/>
                <w:lang w:val="ru-RU"/>
              </w:rPr>
              <w:t>/</w:t>
            </w:r>
            <w:proofErr w:type="spellStart"/>
            <w:r w:rsidR="00B8456D">
              <w:rPr>
                <w:rStyle w:val="a3"/>
                <w:lang w:val="ru-RU"/>
              </w:rPr>
              <w:t>bcode</w:t>
            </w:r>
            <w:proofErr w:type="spellEnd"/>
            <w:r w:rsidR="00B8456D">
              <w:rPr>
                <w:rStyle w:val="a3"/>
                <w:lang w:val="ru-RU"/>
              </w:rPr>
              <w:t>/437161</w:t>
            </w:r>
            <w:r w:rsidR="00F51D09">
              <w:fldChar w:fldCharType="end"/>
            </w:r>
          </w:p>
        </w:tc>
      </w:tr>
      <w:tr w:rsidR="00016D52" w:rsidRPr="00ED75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6D52" w:rsidRPr="00ED755F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6D52" w:rsidRPr="00ED7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16D52" w:rsidRPr="00ED755F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6D52" w:rsidRPr="00ED75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6D52" w:rsidRPr="00ED755F" w:rsidTr="00CB3DE0">
        <w:trPr>
          <w:trHeight w:hRule="exact" w:val="3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6D52" w:rsidRPr="00CB3DE0" w:rsidRDefault="000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6D52" w:rsidRDefault="00CB3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6D52" w:rsidRDefault="00CB3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6D52" w:rsidRPr="00CB3DE0" w:rsidRDefault="000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6D52" w:rsidRPr="00ED7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6D52" w:rsidRPr="00ED7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6D52" w:rsidRPr="00ED7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B84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6D52" w:rsidRPr="00ED7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16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16D52" w:rsidRPr="00ED755F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16D52" w:rsidRPr="00ED755F">
        <w:trPr>
          <w:trHeight w:hRule="exact" w:val="277"/>
        </w:trPr>
        <w:tc>
          <w:tcPr>
            <w:tcW w:w="9640" w:type="dxa"/>
          </w:tcPr>
          <w:p w:rsidR="00016D52" w:rsidRPr="00CB3DE0" w:rsidRDefault="00016D52">
            <w:pPr>
              <w:rPr>
                <w:lang w:val="ru-RU"/>
              </w:rPr>
            </w:pPr>
          </w:p>
        </w:tc>
      </w:tr>
      <w:tr w:rsidR="00016D52" w:rsidRPr="00ED7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6D52" w:rsidRPr="00ED755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16D52" w:rsidRPr="00CB3DE0" w:rsidRDefault="00CB3DE0">
      <w:pPr>
        <w:rPr>
          <w:sz w:val="0"/>
          <w:szCs w:val="0"/>
          <w:lang w:val="ru-RU"/>
        </w:rPr>
      </w:pPr>
      <w:r w:rsidRPr="00CB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6D52" w:rsidRPr="00ED755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6D52" w:rsidRPr="00CB3DE0" w:rsidRDefault="00CB3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016D52" w:rsidRPr="00ED755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Pr="00CB3DE0" w:rsidRDefault="00CB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F51D09">
              <w:fldChar w:fldCharType="begin"/>
            </w:r>
            <w:r w:rsidR="005F7320">
              <w:instrText>HYPERLINK "http://www.biblio-online.ru,"</w:instrText>
            </w:r>
            <w:r w:rsidR="00F51D09">
              <w:fldChar w:fldCharType="separate"/>
            </w:r>
            <w:r w:rsidR="004B580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4B580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51D09">
              <w:fldChar w:fldCharType="end"/>
            </w: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016D5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D52" w:rsidRDefault="00CB3DE0">
            <w:pPr>
              <w:spacing w:after="0" w:line="240" w:lineRule="auto"/>
              <w:rPr>
                <w:sz w:val="24"/>
                <w:szCs w:val="24"/>
              </w:rPr>
            </w:pPr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CB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016D52" w:rsidRDefault="00016D52"/>
    <w:sectPr w:rsidR="00016D52" w:rsidSect="00016D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D52"/>
    <w:rsid w:val="0002418B"/>
    <w:rsid w:val="001F0BC7"/>
    <w:rsid w:val="0021401B"/>
    <w:rsid w:val="00351A01"/>
    <w:rsid w:val="00470ED6"/>
    <w:rsid w:val="004B5805"/>
    <w:rsid w:val="005F7320"/>
    <w:rsid w:val="00636759"/>
    <w:rsid w:val="00834293"/>
    <w:rsid w:val="00B367E3"/>
    <w:rsid w:val="00B8456D"/>
    <w:rsid w:val="00CB3DE0"/>
    <w:rsid w:val="00D31453"/>
    <w:rsid w:val="00E209E2"/>
    <w:rsid w:val="00ED755F"/>
    <w:rsid w:val="00F43DD8"/>
    <w:rsid w:val="00F5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4082</Words>
  <Characters>35220</Characters>
  <Application>Microsoft Office Word</Application>
  <DocSecurity>0</DocSecurity>
  <Lines>293</Lines>
  <Paragraphs>78</Paragraphs>
  <ScaleCrop>false</ScaleCrop>
  <Company/>
  <LinksUpToDate>false</LinksUpToDate>
  <CharactersWithSpaces>39224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2020-2021_ФГОС3++2020_Бак-ОФО-ПО2(ДОиНО)(20)_plx_Финансовый практикум</dc:title>
  <dc:creator>FastReport.NET</dc:creator>
  <cp:lastModifiedBy>ppsr-05</cp:lastModifiedBy>
  <cp:revision>10</cp:revision>
  <cp:lastPrinted>2020-12-04T12:34:00Z</cp:lastPrinted>
  <dcterms:created xsi:type="dcterms:W3CDTF">2020-12-04T12:34:00Z</dcterms:created>
  <dcterms:modified xsi:type="dcterms:W3CDTF">2023-09-21T04:53:00Z</dcterms:modified>
</cp:coreProperties>
</file>